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9D" w:rsidRDefault="00B15A9D">
      <w:bookmarkStart w:id="0" w:name="_GoBack"/>
      <w:bookmarkEnd w:id="0"/>
    </w:p>
    <w:p w:rsidR="00C54DCC" w:rsidRDefault="00C54DCC"/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 26 maggio 2016, n. 89</w:t>
      </w:r>
    </w:p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Conversione in legge, con modificazioni, del decreto-legge 29 marzo 2016, n. 42, recante disposizioni urg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enti in materia di funzionalità </w:t>
      </w:r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sistema scolastico e della ricerca. (16G00102)</w:t>
      </w:r>
    </w:p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(GU Serie Generale n.124 del 28-5-2016)</w:t>
      </w:r>
    </w:p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black" stroked="f"/>
        </w:pic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Camera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dei  deputati  ed  il  Senato  della  Repubblica  hanno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approvato;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IL PRESIDENTE DELLA REPUBBLICA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  Promulga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seguente legge: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   Art. 1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1. Il decreto-legge 29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marzo  2016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42,  recante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disposizioni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urgenti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in materia di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funzionalita'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 sistema  scolastico  e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ricerca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convertito in legge con  le  modificazioni  riportate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allegato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alla presente legge.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2. All'articolo 1, comma 181, della legge 13 luglio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2015,  n.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107,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sono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apportate le seguenti modificazioni: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a) alla lettera b), numero 3.2),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parola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:  «apprendistato»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e'</w:t>
      </w:r>
      <w:proofErr w:type="spell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sostituita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dalla seguente: «tirocinio»;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b) alla lettera e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),  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parole:  «livelli  essenziali»,  ovunque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ricorrono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sono sostituite dalle seguenti: «fabbisogni standard».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3. La presente legge entra in vigore il giorno successivo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  quello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sua pubblicazione nella Gazzetta Ufficiale.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La presente legge, munita del sigillo dello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Stato,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sara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inserita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nella  Raccolta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ufficiale  degli  atti  normativi  della  Repubblica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italiana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. E' fatto obbligo a chiunque spetti di osservarla e di farla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osservare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come legge dello Stato.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Dato a Roma, addi' 26 maggio 2016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 MATTARELLA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                    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Renzi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Presidente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  Consiglio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ministri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Giannini,  Ministro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dell'istruzione,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  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della ricerca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Visto, il Guardasigilli: Orlando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Avvertenza: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Il testo delle note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qui  pubblicato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stato  redatto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dall'amministrazione  competente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per  materia,  ai   sensi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dell'art.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10,  commi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2  e  3,   del   testo   unico 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disposizioni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sulla    promulgazione     delle     leggi,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sull'emanazione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decreti del Presidente della Repubblica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sulle pubblicazioni ufficiali della Repubblica  italiana,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approvato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 D.P.R. 28 dicembre 1985, n.1092, al solo fine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 facilitare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la  lettura  delle  disposizioni  di  legge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modificate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o alle  quali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operato  il  rinvio.  Restano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invariati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il valore e l'efficacia  degli  atti  legislativi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trascritti.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Note all'art. 1: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- Il testo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  decreto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-legge  29  marzo  2016,  n.  42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(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Disposizioni  urgenti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in  materia  di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funzionalita'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sistema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scolastico e della ricerca),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pubblicato  nella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Gazzetta Ufficiale 29 marzo 2016, n. 73.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- Si riporta il testo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  comma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181  della  legge  13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luglio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2015,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107  (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Riforma  del  sistema  nazionale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istruzione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formazione e  delega  per  il  riordino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disposizioni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legislative   vigenti),   pubblicata   nella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Gazzetta Ufficiale 15 luglio 2015, n. 162,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come  modificato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dalla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presente legge: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«181. I decreti legislativi di cui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  comma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180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adottati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nel rispetto dei principi e criteri  direttivi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cui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all'articolo 20 della legge 15 marzo  1997,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59,  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successive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modificazioni,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' dei seguenti: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a) riordino delle disposizioni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normative  in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materia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sistema nazionale di istruzione e formazione attraverso: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redazione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di   un   testo   unico 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disposizioni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in materia di istruzione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gia'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contenute  nel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testo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unico di cui al decreto legislativo 16  aprile  1994,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n. 297,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' nelle altre fonti normative;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 l'articolazione   e   la   rubricazione 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disposizioni  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legge  incluse  nella  codificazione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materie  omogenee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 secondo  il  contenuto  precettivo 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ciascuna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esse;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3)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il  riordino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il  coordinamento  formale 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sostanziale  delle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disposizioni  di  legge  incluse  nella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codificazione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anche apportando  integrazioni  e  modifiche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innovative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per garantirne la coerenza giuridica, logica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sistematica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per adeguare le stesse all'intervenuta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evoluzione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 quadro  giuridico  nazionale  e  dell'Unione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europea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4)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l'adeguamento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normativa  inclusa  nella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codificazione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alla   giurisprudenza   costituzionale  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dell'Unione europea;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5)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l'indicazione  espressa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delle  disposizioni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legge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abrogate;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b)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riordino,  adeguamento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 semplificazione 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sistema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formazione iniziale e di accesso  nei  ruoli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docente  nella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scuola  secondaria,  in  modo  da  renderlo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funzionale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alla valorizzazione sociale  e  culturale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professione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mediante: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l'introduzione  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un   sistema   unitario 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coordinato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che comprenda sia  la  formazione  iniziale  dei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docenti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sia le procedure per  l'accesso  alla  professione,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affidando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  diversi  momenti  e  percorsi  formativi  alle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universita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o  alle   istituzioni   dell'alta   formazione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artistica,  musicale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coreutica   e   alle   istituzioni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scolastiche  statali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 con  una  chiara   distinzione   dei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rispettivi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ruoli   e   competenze   in   un   quadro 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collaborazione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strutturata;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l'avvio  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un  sistema  regolare  di  concorsi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nazionali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per  l'assunzione,  con  contratto  retribuito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tempo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determinato di  durata  triennale  di  tirocinio,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docenti  nella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scuola  secondaria  statale.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L'accesso  al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concorso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riservato a coloro che sono in possesso  di  un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diploma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laurea magistrale o di un diploma accademico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secondo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livello per le discipline  artistiche  e  musicali,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coerente  con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la  classe  disciplinare  di   concorso.   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vincitori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sono assegnati a un'istituzione  scolastica  o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una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rete tra istituzioni scolastiche.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  questo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fine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previsti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2.1) la determinazione di requisiti per l'accesso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concorso nazionale, anche in base al numero  di  crediti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formativi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universitari   acquisiti    nelle    discipline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antropo</w:t>
      </w:r>
      <w:proofErr w:type="spellEnd"/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-psico-pedagogiche  e  in  quelle   concernenti 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metodologie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le tecnologie  didattiche,  comunque  con 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limite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minimo di ventiquattro crediti conseguibili sia come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crediti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curricolari che come crediti aggiuntivi;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          2.2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)  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disciplina  relativa   al   trattamento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economico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durante il periodo  di  tirocinio,  tenuto  anche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della graduale assunzione della funzione di docente;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3) il completamento della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formazione  iniziale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docenti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assunti secondo le procedure di cui  al  numero  2)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tramite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3.1) il conseguimento, nel corso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  primo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anno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 contratto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 di  un  diploma  di  specializzazione 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l'insegnamento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secondario al termine di  un  corso  annuale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istituito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anche in convenzione con istituzioni scolastiche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  loro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reti,  dalle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universita'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o   dalle   istituzioni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dell'alta  formazione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artistica,  musicale  e   coreutica,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destinato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 completare la preparazione degli  iscritti  nel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campo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didattica  delle  discipline  afferenti  alla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classe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concorsuale di appartenenza, della pedagogia,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psicologia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della normativa scolastica;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3.2) la determinazione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degli  standard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nazionali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per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la valutazione finalizzata al conseguimento del diploma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specializzazione,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' del periodo di tirocinio;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3.3)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per  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vincitori  dei  concorsi  nazionali,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l'effettuazione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nei due anni successivi  al  conseguimento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diploma, di tirocini formativi e la graduale assunzione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funzione docente, anche in  sostituzione  di  docenti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assenti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presso l'istituzione scolastica o presso  la  rete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tra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istituzioni scolastiche di assegnazione;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3.4) la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possibilita'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per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coloro  che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non  hanno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partecipato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o non sono  risultati  vincitori  nei  concorsi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nazionali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cui al numero  2),  di  iscriversi  a  proprie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spese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ai percorsi di  specializzazione  per  l'insegnamento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secondario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cui al numero 3.1);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4) 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sottoscrizione  del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contratto  di  lavoro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tempo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indeterminato, all'esito di  positiva  conclusione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valutazione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 periodo di tirocinio, secondo la disciplina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cui ai commi da 63 a 85 del presente articolo;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5) la previsione che il percorso di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cui  al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numero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2)    divenga    gradualmente    l'unico    per    accedere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all'insegnamento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nella scuola secondaria statale, anche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l'effettuazione  delle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supplenze;  l'introduzione  di  una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disciplina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transitoria in  relazione  ai  vigenti  percorsi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formativi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abilitanti  e  al  reclutamento  dei  docenti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in merito alla valutazione della competenza e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professionalita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per   coloro   che   hanno    conseguito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l'abilitazione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prima della data di entrata  in  vigore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decreto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legislativo di cui alla presente lettera;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6)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il  riordino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delle  classi   disciplinari 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afferenza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docenti e delle classi di laurea  magistrale,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modo da assicurarne la coerenza ai fini dei concorsi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cui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 numero 2),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delle norme di attribuzione degli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insegnamenti  nell'ambito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della  classe  disciplinare 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afferenza  secondo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principi  di   semplificazione   e 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flessibilita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  fermo   restando   l'accertamento  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competenza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nelle discipline insegnate;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7) la previsione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dell'istituzione  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percorsi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formazione  in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servizio,  che  integrino   le   competenze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disciplinari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pedagogiche  dei   docenti,   consentendo,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secondo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principi  di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flessibilita'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di  valorizzazione,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l'attribuzione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insegnamenti anche in classi disciplinari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affini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8) la previsione che il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conseguimento  del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diploma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specializzazione di cui al numero  3.1)  costituisca 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titolo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necessario   per   l'insegnamento   nelle   scuole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paritarie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c)  promozione   dell'inclusione   scolastica   degli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studenti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riconoscimento delle  differenti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modalita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comunicazione attraverso: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la ridefinizione del ruolo del personale docente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sostegno al fine  di  favorire  l'inclusione  scolastica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degli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studenti   con 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  anche    attraverso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l'istituzione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di   appositi   percorsi   di    formazione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universitaria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revisione  dei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criteri  di  inserimento  nei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ruoli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per il sostegno didattico, al fine  di  garantire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continuita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  diritto  allo  studio  degli  alunni  con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disabilita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in modo da rendere possibile allo studente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fruire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dello stesso insegnante  di  sostegno  per  l'intero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ordine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o grado di istruzione;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3) l'individuazione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dei  livelli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essenziali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prestazioni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scolastiche, sanitarie e sociali, tenuto  conto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diversi livelli di competenza istituzionale;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4)    la    previsione    di     indicatori   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l'autovalutazione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e   la   valutazione    dell'inclusione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scolastica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5)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revisione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modalita'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dei  criteri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relativi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alla  certificazione,  che  deve  essere  volta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individuare  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residue  al  fine   di   poterle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sviluppare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attraverso percorsi individuati di concerto  con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tutti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gli specialisti di  strutture  pubbliche,  private  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convenzionate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che seguono gli alunni riconosciuti  disabili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sensi degli articoli 3 e 4 della legge 5 febbraio  1992,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104,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della  legge  8  ottobre  2010,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170,  che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partecipano  ai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gruppi  di  lavoro  per  l'integrazione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l'inclusione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o agli incontri informali;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6)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revisione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la  razionalizzazione   degli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organismi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operanti a livello territoriale per  il  supporto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all'inclusione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7)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previsione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dell'obbligo   di   formazione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iniziale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in servizio per i dirigenti scolastici e  per  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docenti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sugli aspetti pedagogico-didattici e  organizzativi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dell'integrazione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scolastica;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8)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previsione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dell'obbligo  di  formazione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servizio  per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il  personale  amministrativo,   tecnico 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ausiliario,   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rispetto    alle    specifiche    competenze,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sull'assistenza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base e sugli  aspetti  organizzativi  ed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educativo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-relazionali relativi al processo di  integrazione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scolastica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9)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previsione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della  garanzia  dell'istruzione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domiciliare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per gli alunni che si trovano nelle  condizioni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cui all'articolo 12, comma 9,  della  legge  5  febbraio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1992, n. 104;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d)    revisione    dei    percorsi    dell'istruzione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professionale,  nel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rispetto   dell'articolo   117 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Costituzione,   </w:t>
      </w:r>
      <w:proofErr w:type="spellStart"/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   raccordo    con    i    percorsi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dell'istruzione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formazione professionale, attraverso: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 la   ridefinizione   degli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indirizzi,   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articolazioni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e    delle     opzioni     dell'istruzione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professionale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il  potenziamento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attivita'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didattiche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laboratoriali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anche attraverso una rimodulazione, a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parita'</w:t>
      </w:r>
      <w:proofErr w:type="spell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tempo scolastico, dei quadri orari degli indirizzi,  con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particolare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riferimento al primo biennio;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e) istituzione del sistema integrato di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educazione  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istruzione dalla nascita fino a sei anni, costituito dai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servizi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educativi   per   l'infanzia   e   dalle   scuole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dell'infanzia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al fine  di  garantire  ai  bambini  e  alle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bambine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pari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opportunita'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educazione, istruzione,  cura,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relazione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 gioco,  superando  disuguaglianze  e  barriere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territoriali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economiche, etniche e culturali,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 ai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fini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della conciliazione tra tempi di vita, di  cura  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lavoro  dei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genitori,  della  promozione  della 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qualita'</w:t>
      </w:r>
      <w:proofErr w:type="spell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dell'offerta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educativa  e  della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continuita'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tra  i  vari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servizi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educativi e scolastici e  la  partecipazione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famiglie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attraverso: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definizione  dei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fabbisogni  standard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prestazioni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scuola  dell'infanzia  e  dei   servizi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educativi  per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l'infanzia   previsti   dal   Nomenclatore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interregionale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degli  interventi  e  dei  servizi  sociali,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sentita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la Conferenza unificata di cui all'articolo  8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decreto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legislativo 28 agosto 1997,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281,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successive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modificazioni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prevedendo: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1.1)    la    generalizzazione    della    scuola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dell'infanzia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1.2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)  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qualificazione   universitaria   e 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formazione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continua del personale dei servizi educativi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l'infanzia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della scuola dell'infanzia;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1.3) gli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standard  strutturali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 organizzativi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qualitativi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servizi educativi per  l'infanzia  e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scuola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dell'infanzia, diversificati in base alla tipologia,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all'eta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bambini e agli orari di  servizio,  prevedendo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tempi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compresenza del personale  dei  servizi  educativi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per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l'infanzia  e  dei  docenti  di  scuola  dell'infanzia,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 il  coordinamento  pedagogico  territoriale  e 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riferimento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alle Indicazioni  nazionali  per  il  curricolo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scuola dell'infanzia e del primo ciclo di 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adottate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 il regolamento di cui al decreto del  Ministro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dell'istruzione,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della   ricerca   16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novembre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2012, n. 254;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definizione  delle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funzioni  e  dei  compiti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regioni e degli enti locali al fine di potenziare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ricettivita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servizi  educativi  per  l'infanzia  e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qualificazione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 sistema integrato di cui  alla  presente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lettera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3)   l'esclusione   dei   servizi   educativi 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l'infanzia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 delle  scuole  dell'infanzia  dai  servizi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domanda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individuale;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4) l'istituzione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 una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quota  capitaria  per 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raggiungimento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 fabbisogni  standard  ,  prevedendo 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cofinanziamento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costi di gestione, da parte dello Stato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trasferimenti diretti o con la gestione  diretta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scuole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dell'infanzia e da parte delle regioni e degli  enti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locali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 netto delle entrate  da  compartecipazione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famiglie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utenti del servizio;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5) l'approvazione e il finanziamento di un piano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nazionale per la promozione del sistema integrato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cui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alla presente lettera,  finalizzato  al  raggiungimento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fabbisogni standard delle prestazioni;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6)   la   copertura   dei   posti   della    scuola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dell'infanzia  per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l'attuazione  del   piano   di   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nazionale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per la promozione  del  sistema  integrato  anche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avvalendosi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della graduatoria a esaurimento per il medesimo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grado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istruzione come risultante alla data di entrata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vigore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della presente legge;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7) la promozione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  costituzione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  poli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l'infanzia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per bambini di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fino  a  sei  anni,  anche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aggregati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 scuole primarie e istituti comprensivi;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8) l'istituzione, senza nuovi o maggiori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oneri  per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bilancio dello Stato,  di  un'apposita  commissione  con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compiti  consultivi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propositivi,  composta  da  esperti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nominati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dal Ministero dell'istruzione,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dell'universita'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ricerca, dalle regioni e dagli enti locali;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f) garanzia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dell'effettivita'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 diritto allo studio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su  tutto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il  territorio  nazionale,  nel  rispetto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competenze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delle regioni in  tale  materia,  attraverso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definizione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fabbisogni standard delle prestazioni,  sia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relazione  ai  servizi  alla  persona,  con  particolare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riferimento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alle condizioni di disagio, sia in relazione ai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servizi  strumentali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;  potenziamento  della   Carta   dello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studente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tenuto conto del sistema pubblico per la gestione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dell'identita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digitale, al fine di attestare attraverso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stessa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lo status di studente e rendere possibile  l'accesso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programmi relativi a beni e servizi di natura  culturale,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servizi per la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nazionale e  internazionale,  ad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ausili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natura tecnologica per lo studio e per l'acquisto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materiale scolastico,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'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possibilita'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 associare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funzionalita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aggiuntive  per   strumenti   di   pagamento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attraverso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borsellino elettronico;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g) promozione e diffusione della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cultura  umanistica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valorizzazione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 patrimonio e della produzione culturali,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musicali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teatrali, coreutici e cinematografici e  sostegno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creativita'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connessa alla sfera estetica, attraverso: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l'accesso,   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nelle   sue   varie   espressioni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amatoriali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professionali,  alla  formazione  artistica,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consistente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nell'acquisizione   di   conoscenze   e   nel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contestuale  esercizio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  pratiche  connesse  alle  forme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artistiche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musicali, coreutiche e teatrali, mediante: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1.1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)  il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potenziamento  della   formazione   nel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settore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delle arti  nel  curricolo  delle  scuole  di  ogni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ordine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grado, compresa  la  prima  infanzia,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realizzazione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di    un    sistema    formativo   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professionalita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degli educatori e dei docenti in  possesso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  specifiche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abilitazioni  e  di  specifiche  competenze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artistico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-musicali e didattico-metodologiche;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1.2) l'attivazione, da parte di scuole 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reti  di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scuole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ogni ordine e grado, di accordi e  collaborazioni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anche  con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soggetti  terzi,  accreditati   dal   Ministero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dell'istruzione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dell'universita'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 della  ricerca  e  dal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Ministero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dei  beni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delle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attivita'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culturali  e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turismo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ovvero dalle regioni o dalle province  autonome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Trento e di Bolzano anche mediante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accordi  quadro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tra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istituzioni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interessate;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  1.3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)  il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potenziamento   e   il   coordinamento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dell'offerta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formativa extrascolastica  e  integrata  negli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ambiti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artistico, musicale, coreutico e teatrale  anche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funzione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dell'educazione permanente;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il riequilibrio territoriale 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il  potenziamento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scuole secondarie di primo grado a indirizzo musicale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l'aggiornamento  dell'offerta  formativa  anche  ad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altri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settori artistici nella scuola  secondaria  di  primo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grado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l'avvio di poli, nel primo ciclo di  istruzione,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orientamento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artistico e performativo;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3)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presenza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il  rafforzamento  delle  arti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nell'offerta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formativa delle scuole secondarie  di  secondo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grado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4) il potenziamento dei licei musicali, coreutici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artistici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promuovendo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progettualita'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scambi con gli altri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Paesi europei;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5) l'armonizzazione dei percorsi formativi di tutta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filiera del settore artistico-musicale, con  particolare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attenzione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 percorso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-accademico dei  giovani  talenti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musicali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anche ai fini  dell'accesso  all'alta  formazione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artistica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musicale e coreutica e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all'universita'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6) l'incentivazione delle sinergie tra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  linguaggi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artistici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le nuove tecnologie valorizzando le  esperienze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ricerca e innovazione;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7) il supporto degli scambi 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delle  collaborazioni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artistico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-musicali tra le diverse istituzioni formative sia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italiane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che   straniere,    finalizzati    anche    alla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valorizzazione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giovani talenti;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8)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sinergia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l'unitarieta'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degli  obiettivi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nell'attivita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dei soggetti preposti alla promozione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cultura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italiana all'estero;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h) revisione, riordino e adeguamento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  normativa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materia di istituzioni e iniziative scolastiche italiane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all'estero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 fine di realizzare un effettivo  e  sinergico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coordinamento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tra il Ministero degli affari esteri e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cooperazione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internazionale e il Ministero dell'istruzione,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della ricerca nella gestione della  rete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scolastica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della  promozione  della   lingua   italiana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all'estero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attraverso: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la definizione dei criteri e delle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modalita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selezione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destinazione e permanenza in sede del  personale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docente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amministrativo;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revisione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  trattamento  economico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personale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docente e amministrativo;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3) 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previsione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disciplina  delle  sezioni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italiane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all'interno di scuole straniere o internazionali;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4) la revisione della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disciplina  dell'insegnamento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materie obbligatorie secondo la  legislazione  locale  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l'ordinamento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scolastico italiano da affidare a  insegnanti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contratto locale;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i)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adeguamento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normativa   in   materia 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valutazione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certificazione   delle   competenze   degli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studenti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 degli esami di Stato, anche  in  raccordo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la normativa vigente in materia di certificazione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lastRenderedPageBreak/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competenze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attraverso: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1) la revisione delle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modalita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valutazione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certificazione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delle competenze degli  studenti  del  primo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ciclo  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istruzione,  mettendo  in  rilievo  la  funzione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formativa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 di  orientamento  della  valutazione,  e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modalita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di svolgimento dell'esame di Stato conclusivo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primo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ciclo;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    2)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revisione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delle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modalita'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  svolgimento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degli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esami di Stato relativi ai percorsi di  studio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scuola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secondaria di secondo grado in coerenza  con  quanto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previsto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dai regolamenti di cui ai decreti  del  Presidente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Repubblica 15 marzo 2010,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nn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. 87, 88 e 89.».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Avvertenza: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Il  decreto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-legge 29 marzo  2016,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42,   </w:t>
      </w:r>
      <w:proofErr w:type="spellStart"/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stato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pubblicato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nella Gazzetta Ufficiale - Serie generale  -  n.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73 del 29 marzo 2016.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A norma dell'art. 15, comma 5,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della  legge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23  agosto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1988,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400  (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Disciplina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dell'attivita'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  Governo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ordinamento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della Presidenza del Consiglio  dei  ministri),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modifiche apportate dalla presente legge di  conversione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hanno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efficacia dal giorno successivo a  quello  della  sua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pubblicazione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    Il testo del decreto-legge coordinato con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la  legge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conversione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pubblicato  in  questa   stessa   Gazzetta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         Ufficiale alla pag. 27. </w:t>
      </w:r>
    </w:p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noshade="t" o:hr="t" fillcolor="black" stroked="f"/>
        </w:pict>
      </w:r>
    </w:p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TESTO AGGIORNATO DEL DECRETO-LEGGE 29 marzo 2016, n. 42</w:t>
      </w:r>
    </w:p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Testo del decreto-legge 29 marzo 2016, n. 42 (in Gazzetta Ufficiale – Serie generale – n. 73 del 29 marzo 2016), coordinato con la legge di conversione 26 maggio </w:t>
      </w:r>
      <w:proofErr w:type="gramStart"/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2016 ,</w:t>
      </w:r>
      <w:proofErr w:type="gramEnd"/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n. 89 (in questa stessa Gazzetta Ufficiale – alla pag. 1), recante: «Disposizioni urgenti in materia di </w:t>
      </w:r>
      <w:proofErr w:type="spellStart"/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funzionalita’</w:t>
      </w:r>
      <w:proofErr w:type="spellEnd"/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sistema scolastico e della ricerca.». (16A04073)</w:t>
      </w:r>
    </w:p>
    <w:p w:rsidR="00C54DCC" w:rsidRPr="00C54DCC" w:rsidRDefault="00C54DCC" w:rsidP="00C54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54D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(GU Serie Generale n.124 del 28-5-2016)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Avvertenza: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   Il testo coordinato qui pubblicato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stato redatto dal Ministero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giustizia ai sensi dell'art. 11, comma 1, del testo unico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disposizioni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sulla promulgazione  delle  leggi,  sull'emanazione  dei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decreti  del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Presidente  della  Repubblica  e  sulle   pubblicazioni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ufficiali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Repubblica  italiana,  approvato  con  decreto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Presidente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  Repubblica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28  dicembre  1985,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1092,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nonche</w:t>
      </w:r>
      <w:proofErr w:type="spellEnd"/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dell'art. 10, comma 3, del medesimo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testo  unico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al  solo  fine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facilitare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  lettura  sia  delle  disposizioni  del  decreto-legge,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integrate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con le modifiche apportate dalla legge di conversione,  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quelle richiamate nel  decreto,  trascritte  nelle  note.  Restano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invariati  il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valore  e  l'efficacia  degli  atti  legislativi   qui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riportati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Le modifiche apportate dalla legge di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conversione  sono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stampate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caratteri corsivi.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Tali modifiche sul video sono riportate tra i segni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...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 norma dell'art. 15, comma 5, della legge 23 agosto 1988, n. 400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(Disciplina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dell'attivita'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Governo e ordinamento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  Presidenza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Consiglio dei ministri), le modifiche apportate  dalla  legge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conversione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hanno efficacia dal giorno successivo a quello della  sua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1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Disposizioni  per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il  decoro  degli  edifici  scolastici  e  per  lo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svolgimento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dei servizi di pulizia e ausiliari nelle scuole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Al fine di assicurare la prosecuzione dal 1° aprile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2016  al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30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novembre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2016 degli interventi di mantenimento  del  decoro  e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funzionalita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degli  immobili  adibiti   a   sede   di   istituzioni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scolastiche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ed educative statali di cui all'articolo 2, commi 2-bis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2-bis. 1, del decreto-legge 7 aprile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2014,  n.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58,  convertito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con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modificazioni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dalla legge 5 giugno 2014, n. 87,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autorizzata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spesa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64 milioni di euro per l'anno 2016.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All'articolo  2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del  decreto-legge  7  aprile  2014,  n.   58,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convertito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con modificazioni, dalla legge 5 giugno 2014, n. 87,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apportate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le seguenti modificazioni: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al comma 1, le parole: «nell'anno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scolastico  2015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/2016»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sostituite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dalle seguenti: «nell'anno scolastico 2016/2017»; dopo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parole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: «ovvero sia stata sospesa» sono inserite le seguenti: «o  sia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scaduta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» e le parole: «e comunque fino a non oltre il 31 luglio 2016»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sono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sostituite dalle seguenti: «e comunque fino a non  oltre  il  31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dicembre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2016»;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-bis) al comma 2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aggiunto, in fine, il seguente  periodo:  </w:t>
      </w: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«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Nei  territori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ove  la  convenzione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Consip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sia  scaduta   trovano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applicazione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in via provvisoria le condizioni tecniche ed  economiche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gia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previste nella medesima convenzione scaduta»;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b) al comma 2-bis.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  dopo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le  parole:  «la  convenzione-quadro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Consip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» sono inserite le seguenti: «ovvero la stessa sia scaduta».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 bis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Disposizioni in materia di assegnazione provvisoria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All'articolo 1, comma 108, della legge 13 luglio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2015,  n.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107,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sono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apportate le seguenti modificazioni: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a)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  quarto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periodo,  le  parole:   «Limitatamente   all'anno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scolastico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2015/2016» sono sostituite dalle seguenti:  «Limitatamente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agli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anni scolastici 2015/2016 e 2016/2017» e le parole:  «2014/2015»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sono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sostituite dalle seguenti: «2015/2016»;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b) dopo il quinto periodo sono aggiunti 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seguenti:  «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Per  l'anno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scolastico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2016/2017 l'assegnazione provvisoria  di  cui  ai  periodi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lastRenderedPageBreak/>
        <w:t>precedenti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puo'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essere   richiesta   sui   posti    dell'organico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dell'autonomia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 sul contingente di posti di cui  al  comma  69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  presente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articolo.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Nel  caso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dovesse   emergere   una   spesa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complessiva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superiore a quella  prevista  dalla  presente  legge,  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applicano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 commi 206 e 207 del presente articolo».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 ter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Misure urgenti in materia di assunzioni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personale docente per l'anno scolastico 2016/2017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Per  l'anno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scolastico  2016/2017,  le  assunzioni   a   tempo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indeterminato  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personale  docente  della  scuola  statale 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effettuate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entro il 15 settembre 2016.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La  decorrenza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economica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contratto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lavoro consegue alla  presa  di  servizio.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Le  funzioni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connesse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all'avvio dell'anno scolastico e alla nomina  del  personale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docente  attribuite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ai  dirigenti  territorialmente  competenti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Ministero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dell'istruzione,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e  della  ricerca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conseguentemente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prorogate al 15 settembre 2016.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2. Per il concorso di cui all'articolo 1, comma 114, della legge 13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luglio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2015, n. 107, il triennio di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validita'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delle  graduatorie,  se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approvate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entro il 15 settembre 2016,  decorre  dall'anno  scolastico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2016/2017, in deroga alle disposizioni di cui all'articolo 400, comma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01, del testo unico di cui al decreto legislativo 16 aprile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1994,  n.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297, e successive modificazioni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. )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 quater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  Disposizioni riguardanti i docenti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scuola dell'infanzia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  Fino   all'approvazione   delle   graduatorie   della   scuola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dell'infanzia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 concorso di cui all'articolo 1,  comma  114,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legge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13 luglio 2015, n. 107, i  soggetti  inseriti  a  pieno  titolo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nelle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graduatorie di merito della scuola dell'infanzia  del  concorso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bandito  con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decreto  direttoriale  del  Ministero  dell'istruzione,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 della  ricerca  n.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82  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24  settembre  2012,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pubblicato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nella Gazzetta Ufficiale, 4ª serie speciale, n. 75 del  25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settembre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2012, che non sono stati assunti nei  ruoli  regionali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incapienza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rispetto ai posti di cui all'articolo 399,  comma  1,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testo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unico di cui al decreto legislativo 16 aprile 1994, n.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297,  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successive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modificazioni, sono assunti, in deroga  all'articolo  399,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comma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2, del medesimo decreto legislativo n. 297 del 1994, in regioni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diverse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da  quella  per  cui  hanno  concorso  e  nei  ruoli  di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all'articolo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1, comma 66, della citata legge n. 107 del 2015, con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seguenti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condizioni e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modalita'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a) le assunzioni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avvengono  in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subordine  rispetto  ai  soggetti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ancora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inseriti nelle graduatorie di merito delle regioni indicate ai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sensi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della lettera b) e nel rispetto della percentuale  massima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ciascuna  regione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del  50  per  cento  dei  posti,  riservata   allo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scorrimento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delle graduatorie dei concorsi per  titoli  ed  esami,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comunque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nel limite massimo della percentuale non superiore al 15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cento,  rispetto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ai  posti   disponibili   per   ciascuna   regione,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individuata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con il decreto di cui al comma 2;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b) i soggetti di cui al presente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comma,  nei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termini  e  con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modalita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stabiliti con  il  decreto  di  cui  al  comma  2,  possono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presentare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apposita   istanza   al    Ministero    dell'istruzione,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della ricerca, nella quale  indicano  l'ordine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preferenza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tra tutte le regioni del sistema scolastico statale.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2. Con decreto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  Ministro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dell'istruzione,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ricerca, da adottare entro trenta giorni dalla data di  entrata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vigore della legge  di  conversione  del  presente  decreto,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definiti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 termini e le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modalita'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attuative del comma 1.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lastRenderedPageBreak/>
        <w:t xml:space="preserve">  3. I soggetti che non accettano la proposta di assunzione di cui al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comma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 sono definitivamente espunti dalle rispettive graduatorie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merito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ad esaurimento.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4. All'esito delle procedure di cui ai commi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precedenti,  anche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caso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incompleto assorbimento dei soggetti di cui al  comma  1,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graduatorie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merito del concorso bandito con  decreto  direttoriale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Ministero dell'istruzione,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della ricerca n. 82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24 settembre 2012 sono soppresse.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5. Le graduatorie di merito delle scuole dell'infanzia del concorso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cui all'articolo 1, comma 114, della legge 13 luglio 2015, n. 107,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per  il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triennio  2016/2017,  2017/2018  e  2018/2019,   in   deroga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all'articolo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400, comma  19,  del  testo  unico  di  cui  al  decreto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legislativo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16 aprile 1994, n. 297, e successive modificazioni,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valide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in ogni caso nell'ambito dei posti vacanti e  disponibili,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luogo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quelli  messi  a  concorso.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All'assunzione  dalle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medesime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graduatorie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si provvede previa procedura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autorizzatoria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Art. 1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quinquies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Contribuzione alle scuole paritarie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che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accolgono alunni con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A decorrere dall'anno 2017,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corrisposto  un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contributo  alle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scuole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paritarie  di  cui  alla  legge  10  marzo  2000,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62,  in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proporzione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agli alunni con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frequentanti, nel  limite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spesa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12,2 milioni di euro annui.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2. Ai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fini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verifica  del  mantenimento  della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Ministero dell'istruzione,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dell'universita'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  ricerca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accerta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annualmente,  con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le  risorse  umane,  finanziarie   e   strumentali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disponibili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 legislazione vigente, il rispetto del requisito di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all'articolo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1, comma 4, lettera e), della legge 10  marzo  2000,  n.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62.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3. Agli oneri derivanti dal comma 1, pari a 12,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  milioni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euro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annui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 decorrere  dal  2017,  si  provvede  mediante  corrispondente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riduzione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 fondo di cui all'articolo 1, comma 202, della legge  13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luglio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2015, n. 107.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sexies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Incarichi di supplenza breve e saltuaria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Fermo restando quanto disposto dall'articolo 1, comma 129,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legge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30 dicembre 2004, n. 311, e dall'articolo 1,  commi  79  e  85,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legge 13 luglio 2015, n. 107, le istituzioni, scolastiche e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competenti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articolazioni    del     Ministero     dell'istruzione,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della ricerca  e  del  Ministero  dell'economia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finanze agiscono attivando ogni opportuna forma di cooperazione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fine di  garantire,  ciascuna  per  la  parte  di  competenza,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tempestiva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assegnazione delle risorse alle istituzioni scolastiche ed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pagamento mensile delle  somme  spettanti  al  personale  a  tempo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determinato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per  le  prestazioni  di  lavoro  rese,  con  particolare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riferimento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agli  incarichi  di  supplenza  breve  e  saltuaria,  nel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rispetto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dei termini previsti da apposito decreto del Presidente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Consiglio dei ministri, di concerto con il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Ministro  dell'istruzione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della ricerca e con il  Ministro  dell'economia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finanze, da  adottare  entro  sessanta  giorni  dalla  data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entrata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in vigore della legge di conversione del presente decreto.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pagamento  deve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comunque  avvenire  entro   il   trentesimo   giorno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successivo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all'ultimo giorno del mese di riferimento, ferma  restando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disponibilita'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delle risorse iscritte in bilancio per il pagamento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spese per i predetti incarichi di supplenza breve e  saltuaria.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Gli adempimenti 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il  rispetto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dei  termini  previsti  dal  predetto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decreto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 Presidente del Consiglio  dei  ministri  concorrono  alla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lastRenderedPageBreak/>
        <w:t>valutazione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dei   dirigenti   scolastici   e   di   quelli  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amministrazioni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coinvolte   e   sono   fonte   di 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responsabilita'</w:t>
      </w:r>
      <w:proofErr w:type="spell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dirigenziale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ove le  violazioni  riscontrate  siano  riconducibili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cause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imputabili al loro operato.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2. Al fine di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assicurare  un'efficiente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e  corretta  gestione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personale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supplente,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assegnato un codice identificativo univoco al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personale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docente  e  amministrativo,  tecnico  e  ausiliario  (ATA),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individuato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quale destinatario di  incarichi  di  supplenza  breve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saltuaria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che resta invariato per tutta la durata del  contratto  ed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accompagna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la vita lavorativa del supplente breve  e  saltuario  fino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all'eventuale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immissione in ruolo del medesimo nel comparto scuola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conseguente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ottenimento della partita di spesa fissa. E' garantita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corrispondenza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tra i codici univoci  e  le  partite  stipendiali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supplente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breve e saltuario in modo da semplificare ed ottimizzare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procedure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gestione di stato giuridico del personale scolastico.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septies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Disposizioni in materia di ordinamento professionale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periti industriali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Alla legge 2 febbraio 1990, n. 17,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sono  apportate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le  seguenti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modificazioni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a) all'articolo 1,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comma  1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 le  parole:  «ai  licenziati  degli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istituti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tecnici che abbiano conseguito lo specifico diploma  secondo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gli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ordinamenti scolastici» sono sostituite dalle seguenti: «a coloro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che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siano in possesso della laurea di cui all'articolo 55,  comma  1,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regolamento di cui al decreto del Presidente della  Repubblica  5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giugno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2001, n. 328»;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b) all'articolo 2, comma 1, lettera e), le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parole:  «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  diploma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perito industriale» sono sostituite dalle seguenti: «della  laurea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cui all'articolo 55, comma 1, del regolamento di  cui  al  decreto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Presidente della Repubblica 5 giugno 2001, n. 328»;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c) all'articolo 2, i commi 3 e 4 sono abrogati;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d) all'articolo 3, il comma 3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abrogato.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2. Oltre quanto previsto dall'articolo 3, comma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2,  della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legge  2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febbraio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1990, n. 17, conservano efficacia ad ogni effetto di legge 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periodi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praticantato, i titoli di studio maturati e validi ai fini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dell'ammissione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all'esame di Stato per  l'abilitazione  all'esercizio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libera professione,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nonche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  i  provvedimenti  adottati  dagli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organi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professionali dei periti industriali e dei periti  industriali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laureati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secondo le disposizioni vigenti prima della data di  entrata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vigore della legge di conversione del  presente  decreto,  per  un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periodo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cinque anni dalla medesima data. Per il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medesimo  periodo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conservano  il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diritto  di   accedere   all'esame   di   Stato 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l'abilitazione  all'esercizio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della  libera  professione   anche   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soggetti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che conseguono un titolo di studio  valido  a  tal  fine  ai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sensi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della normativa previgente.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2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Disposizioni per la stabilizzazione e il riconoscimento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  Scuola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sperimentale  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dottorato  internazionale  Gran   Sasso   Science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Institute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Per la stabilizzazione della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Scuola  sperimentale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dottorato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internazionale  Gran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Sasso  Science  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Institute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(GSSI),   di 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all'articolo  31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-bis,  del  decreto-legge  9  febbraio  2012,  n.  5,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convertito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con modificazioni, dalla legge 4 aprile 2012,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35,  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il riconoscimento delle sue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assegnato un contributo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3 milioni di euro a  decorrere  dall'anno  2016,  ad  integrazione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risorse assegnate con delibera CIPE n. 76 del 6 agosto 2015.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La  Scuola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 con   decreto   del   Ministro   dell'istruzione,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della ricerca, adottato  ai  sensi  del  comma  6,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dell'articolo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31-bis,  del  decreto-legge  9  febbraio  2012,  n.  5,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convertito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con modificazioni, dalla legge 4 aprile 2012,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35,  a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seguito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 quale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reso disponibile  il  finanziamento  di  cui  al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1, assume carattere di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stabilita'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come istituto universitario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ordinamento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speciale.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3. Fino al 31 dicembre 2020, entro il limite massimo di spesa, pari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'80  per  cento  dei  contributi   ordinari   statali   ai   sensi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dell'articolo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5, comma 6, del decreto legislativo 29 marzo  2012,  n.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49, la Scuola </w:t>
      </w:r>
      <w:proofErr w:type="spell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puo'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procedere al reclutamento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personale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anche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deroga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alle  limitazioni  di  cui  all'articolo  1  del  decreto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Presidente del Consiglio dei ministri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31  dicembre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2014,  pubblicato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Gazzetta Ufficiale del 20 marzo 2015, n. 66.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4. All'articolo 31-bis del decreto-legge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9  febbraio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2012,  n.  5,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convertito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con modificazioni, dalla legge 4 aprile 2012, 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35,  i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2-bis e 5-bis sono abrogati e al comma 6 le parole: «di cui  al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2-bis» sono soppresse.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 bis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Scuole di specializzazione non mediche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Nelle more di una definizione organica della materia,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le  scuole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specializzazione di cui al decreto del Presidente della Repubblica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10 marzo 1982, n.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162,  riservate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alle  categorie  dei  veterinari,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odontoiatri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farmacisti, biologi, chimici, fisici  e  psicologi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attivate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in deroga alle disposizioni di cui al comma 1  dell'articolo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8 della legge 29 dicembre 2000, n. 401. Dall'attuazione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  presente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non devono derivare nuovi o maggiori oneri  per  la  finanza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pubblica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 ter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Riconoscimento di crediti formativi universitari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negli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istituti tecnici superiori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All'articolo 1, comma 51, della legge 13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luglio  2015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 n.  107,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all'ultimo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periodo, la parola: «cento»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sostituita dalla  seguente: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«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quaranta»  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la  parola:  «centocinquanta»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sostituita   dalla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seguente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: «sessantadue».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 quater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 Incremento dei compensi ai commissari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concorso per docenti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Entro trenta giorni dalla data di entrata in vigore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della  legge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  conversione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del  presente  decreto,  con  decreto  del  Ministro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dell'istruzione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,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della ricerca, di concerto con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Ministro dell'economia e delle finanze, sono definiti 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compensi  per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  componenti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delle  commissioni  di  esame  del  concorso  di 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all'articolo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1, comma 114, della legge 13 luglio 2015, n. 107,  entro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limite di spesa determinato dagli stanziamenti a tal fine iscritti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nello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stato   di   previsione   del   Ministero    dell'istruzione,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dell'universita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e  della  ricerca,  incluse  le  risorse   di 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all'articolo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1, comma 112, della medesima  legge  n.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107  del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2015,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incrementati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ulteriori 8 milioni di euro per l'anno 2016.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2. Ai fini di cui al comma 1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autorizzata la spesa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  8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milioni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euro per l'anno 2016.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  relativo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onere  si  provvede  mediante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corrispondente  riduzione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 per  l'anno  2016,  del  fondo   per   il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funzionamento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cui  all'articolo  1,  comma  601,  della  legge  27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dicembre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2006, n. 296.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3. Il fondo di cui al secondo periodo del comma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2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incrementato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8 milioni di euro nell'anno 2017. Al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relativo  onere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si  provvede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mediante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corrispondente riduzione, per l'anno 2017, del fondo di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lastRenderedPageBreak/>
        <w:t>all'articolo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1, comma 202, della legge 13 luglio 2015, n. 107.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quinquies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Modifica all'articolo 1, comma 979, della legge 28 dicembre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2015,  n.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                           208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All'articolo 1, comma 979, della legge 28 dicembre 2015, n. 208,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primo periodo, le parole: «cittadini italiani  o  di  altri  Paesi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membri  dell'Unione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europea»  sono  soppresse  e  dopo  le   parole: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«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territorio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nazionale,» sono inserite le seguenti: «in possesso,  ove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previsto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, di permesso di soggiorno in corso di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validita'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,».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(( Art.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sexies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  ISEE dei nuclei familiari con componenti con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1. Nelle more dell'adozione delle modifiche al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regolamento  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decreto del Presidente del Consiglio dei ministri 5 dicembre 2013,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n. 159, volte a recepire le sentenze del Consiglio di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Stato,  sezione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IV,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nn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. 00841, 00842 e 00838 del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2016,  nel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calcolo  dell'indicatore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situazione economica equivalente (ISEE)  del  nucleo  familiare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che  ha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tra  i  suoi  componenti  persone  con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o   non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autosufficienti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come definite dall'allegato 3 al citato decreto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Presidente del Consiglio dei ministri n. 159 del 2013, anche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ai  fini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  riconoscimento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di  prestazioni  scolastiche   agevolate,   sono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apportate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le seguenti modificazioni: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a) sono esclusi dal reddito disponibile di cui all'articolo 5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decreto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-legge 6 dicembre 2011, n. 201, convertito, con modificazioni,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dalla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legge 22 dicembre 2011, n. 214,  i  trattamenti  assistenziali,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previdenziali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 indennitari, comprese le carte di debito, a qualunque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titolo  percepiti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da  amministrazioni  pubbliche  in  ragione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condizione  di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 laddove  non  rientranti  nel   reddito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complessivo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ai fini dell'IRPEF;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  b) in luogo di quanto previsto dall'articolo 4, comma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4,  lettere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b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), c) e d), del citato decreto  del  Presidente  del  Consiglio  dei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ministri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n. 159 del 2013,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e'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applicata la maggiorazione dello 0,5  al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parametro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della scala  di  equivalenza  di  cui  all'allegato  1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predetto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decreto n. 159 del 2013 per ogni componente con 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disabilita'</w:t>
      </w:r>
      <w:proofErr w:type="spell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media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, grave o non autosufficiente.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2. I trattamenti di cui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  comma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1,  lettera  a),  percepiti  per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ragioni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diverse dalla condizione di </w:t>
      </w:r>
      <w:proofErr w:type="spell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disabilita'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restano inclusi  nel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reddito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disponibile di cui all'articolo 5 del  decreto-legge  n.  201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  2011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Gli  enti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erogatori  di  tali  trattamenti,  anche   con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riferimento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 prestazioni per il diritto allo  studio  universitario,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fini dell'accertamento  dei  requisiti  per  il  mantenimento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trattamento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stesso, sottraggono dal valore dell'ISEE l'ammontare  del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trattamento  percepito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dal  beneficiario  eventualmente  valorizzato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nell'ISEE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medesimo,  rapportato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al  corrispondente  parametro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scala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equivalenza.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3. Gli enti che disciplinano l'erogazione delle prestazioni sociali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agevolate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adottano entro trenta  giorni  dalla  data  di  entrata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vigore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della legge di conversione del presente decreto gli atti anche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normativi  necessari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all'erogazione  delle  nuove   prestazioni   in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conformita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con le disposizioni del presente articolo,  nel  rispetto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degli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equilibri di bilancio programmati. Restano salve,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fino  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tale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data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le prestazioni sociali agevolate in corso di  erogazione  sulla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base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delle disposizioni previgenti.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4. L'efficacia delle disposizioni di cui ai commi 1 e 2 cessa a far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data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dal  quarantacinquesimo  giorno  successivo  alla  pubblicazione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delle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disposizioni di approvazione del nuovo modello di dichiarazione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sostitutiva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unica  concernente  le  informazioni  necessarie  per  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determinazione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dell'ISEE, attuative delle modifiche al regolamento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lastRenderedPageBreak/>
        <w:t>cui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al decreto del Presidente del Consiglio dei ministri  5  dicembre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2013, n. 159, di cui al medesimo comma 1.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5. 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Al  maggior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onere  derivante  dall'attuazione   del   presente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per gli effetti stimati sul numero  dei  beneficiari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prestazioni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che costituiscono diritti soggettivi, pari a 300.000 euro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annui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con riferimento all'assegno ai nuclei familiari con almeno  tre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figli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minori, di cui all'articolo 65 della legge 23 dicembre 1998, n.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448, e pari a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700.000  euro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annui  con  riferimento  all'assegno  di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maternita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di base, di cui all'articolo 74 del testo unico di cui  al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decreto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legislativo 26 marzo 2001, n. 151, per complessivi 1  milione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di  euro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annui  a  decorrere  dal   2016,   si   provvede   mediante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corrispondente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riduzione della dotazione del Fondo nazionale  per  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politiche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sociali, di cui all'articolo 20, comma  8,  della  legge  8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novembre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2000, n. 328.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6. Fermo restando quanto previsto al </w:t>
      </w: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comma  5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,  le  amministrazioni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interessate  provvedono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 agli  adempimenti  derivanti  dal   presente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articolo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con le risorse umane, strumentali e finanziarie  disponibili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legislazione vigente e senza nuovi o maggiori oneri a carico  della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>finanza</w:t>
      </w:r>
      <w:proofErr w:type="gramEnd"/>
      <w:r w:rsidRPr="00C54DCC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it-IT"/>
        </w:rPr>
        <w:t xml:space="preserve"> pubblica. ))</w:t>
      </w: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3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Copertura finanziaria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Agli oneri derivanti dall'articolo 1, comma 1, pari a 64 milioni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euro per l'anno 2016, si provvede: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per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15  milioni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euro  mediante  parziale  utilizzo  delle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cui all'articolo 58, comma 6, del decreto-legge 21 giugno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2013, n. 69, convertito,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  modificazioni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dalla  legge  9  agosto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2013, n. 98;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b) per 49 milioni di euro mediante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riduzione  dell'autorizzazione</w:t>
      </w:r>
      <w:proofErr w:type="gramEnd"/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spesa, per il funzionamento, di cui  all'articolo  1,  comma  601,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legge 27 dicembre 2006, n. 296, per l'anno 2016.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2. Agli oneri derivanti dall'articolo 2, comma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1,  si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provvede,  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decorrere  dal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2016,  quanto  a   2   milioni   di   euro   mediante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corrispondente  riduzione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dell'autorizzazione  di   spesa   di   cui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all'articolo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5 della legge 24 dicembre 1993, n. 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537  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quanto  a  1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milione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euro mediante corrispondente riduzione dell'autorizzazione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spesa di cui all'articolo 7 del decreto legislativo 5 giugno 1998,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204.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4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Entrata in vigore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Il presente decreto entra in vigore il giorno </w:t>
      </w: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stesso  della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sua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pubblicazione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nella Gazzetta Ufficiale della  Repubblica  italiana  e</w:t>
      </w:r>
    </w:p>
    <w:p w:rsidR="00C54DCC" w:rsidRPr="00C54DCC" w:rsidRDefault="00C54DCC" w:rsidP="00C5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proofErr w:type="gramStart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sara</w:t>
      </w:r>
      <w:proofErr w:type="gram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</w:t>
      </w:r>
      <w:proofErr w:type="spellEnd"/>
      <w:r w:rsidRPr="00C54DCC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presentato alle Camere per la conversione in legge. </w:t>
      </w:r>
    </w:p>
    <w:p w:rsidR="00C54DCC" w:rsidRDefault="00C54DCC"/>
    <w:sectPr w:rsidR="00C54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C"/>
    <w:rsid w:val="00B15A9D"/>
    <w:rsid w:val="00C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E1C7-6623-4782-802D-AB0964F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54DCC"/>
  </w:style>
  <w:style w:type="paragraph" w:customStyle="1" w:styleId="consultazione">
    <w:name w:val="consultazione"/>
    <w:basedOn w:val="Normale"/>
    <w:rsid w:val="00C5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C54DC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4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4DC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7708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2016-05-31T10:22:00Z</dcterms:created>
  <dcterms:modified xsi:type="dcterms:W3CDTF">2016-05-31T10:25:00Z</dcterms:modified>
</cp:coreProperties>
</file>